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AB" w:rsidRDefault="000F5EAB" w:rsidP="000F5EAB">
      <w:pPr>
        <w:ind w:left="640"/>
        <w:jc w:val="left"/>
        <w:rPr>
          <w:rFonts w:ascii="仿宋_GB2312" w:eastAsia="仿宋_GB2312" w:hAnsi="黑体"/>
          <w:sz w:val="32"/>
          <w:szCs w:val="32"/>
        </w:rPr>
      </w:pPr>
      <w:r w:rsidRPr="006D5773">
        <w:rPr>
          <w:rFonts w:ascii="仿宋_GB2312" w:eastAsia="仿宋_GB2312" w:hAnsi="黑体" w:hint="eastAsia"/>
          <w:sz w:val="32"/>
          <w:szCs w:val="32"/>
        </w:rPr>
        <w:t>自贸及跨境业务岗</w:t>
      </w:r>
    </w:p>
    <w:p w:rsidR="000F5EAB" w:rsidRPr="009D642C" w:rsidRDefault="000F5EAB" w:rsidP="000F5EAB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9D642C">
        <w:rPr>
          <w:rFonts w:ascii="黑体" w:eastAsia="黑体" w:hAnsi="黑体"/>
          <w:sz w:val="32"/>
          <w:szCs w:val="32"/>
        </w:rPr>
        <w:t>岗位职责及应聘条件</w:t>
      </w:r>
    </w:p>
    <w:p w:rsidR="000F5EAB" w:rsidRPr="009D642C" w:rsidRDefault="000F5EAB" w:rsidP="000F5EAB">
      <w:pPr>
        <w:ind w:left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</w:t>
      </w:r>
      <w:r w:rsidRPr="009D642C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5D0C88" w:rsidRDefault="000F5EAB" w:rsidP="000F5E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4960">
        <w:rPr>
          <w:rFonts w:ascii="仿宋_GB2312" w:eastAsia="仿宋_GB2312" w:hint="eastAsia"/>
          <w:sz w:val="32"/>
          <w:szCs w:val="32"/>
        </w:rPr>
        <w:t>1</w:t>
      </w:r>
      <w:r w:rsidRPr="00F64960">
        <w:rPr>
          <w:rFonts w:ascii="仿宋_GB2312" w:eastAsia="仿宋_GB2312"/>
          <w:sz w:val="32"/>
          <w:szCs w:val="32"/>
        </w:rPr>
        <w:t>.</w:t>
      </w:r>
      <w:r w:rsidR="005D0C88" w:rsidRPr="005D0C88">
        <w:rPr>
          <w:rFonts w:ascii="仿宋_GB2312" w:eastAsia="仿宋_GB2312"/>
          <w:sz w:val="32"/>
          <w:szCs w:val="32"/>
        </w:rPr>
        <w:t xml:space="preserve"> </w:t>
      </w:r>
      <w:r w:rsidR="005D0C88" w:rsidRPr="00945338">
        <w:rPr>
          <w:rFonts w:ascii="仿宋_GB2312" w:eastAsia="仿宋_GB2312"/>
          <w:sz w:val="32"/>
          <w:szCs w:val="32"/>
        </w:rPr>
        <w:t>负责积极与客户对接</w:t>
      </w:r>
      <w:r w:rsidR="005D0C88" w:rsidRPr="00945338">
        <w:rPr>
          <w:rFonts w:ascii="仿宋_GB2312" w:eastAsia="仿宋_GB2312" w:hint="eastAsia"/>
          <w:sz w:val="32"/>
          <w:szCs w:val="32"/>
        </w:rPr>
        <w:t>，</w:t>
      </w:r>
      <w:r w:rsidR="005D0C88" w:rsidRPr="00945338">
        <w:rPr>
          <w:rFonts w:ascii="仿宋_GB2312" w:eastAsia="仿宋_GB2312"/>
          <w:sz w:val="32"/>
          <w:szCs w:val="32"/>
        </w:rPr>
        <w:t>了解客户自贸业务需求</w:t>
      </w:r>
      <w:r w:rsidR="005D0C88" w:rsidRPr="00945338">
        <w:rPr>
          <w:rFonts w:ascii="仿宋_GB2312" w:eastAsia="仿宋_GB2312" w:hint="eastAsia"/>
          <w:sz w:val="32"/>
          <w:szCs w:val="32"/>
        </w:rPr>
        <w:t>，制定合理有效的产品服务方案；</w:t>
      </w:r>
    </w:p>
    <w:p w:rsidR="005D0C88" w:rsidRDefault="005D0C88" w:rsidP="000F5E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945338">
        <w:rPr>
          <w:rFonts w:ascii="仿宋_GB2312" w:eastAsia="仿宋_GB2312"/>
          <w:sz w:val="32"/>
          <w:szCs w:val="32"/>
        </w:rPr>
        <w:t>负责自贸业务产品的日常管理</w:t>
      </w:r>
      <w:r w:rsidRPr="00945338">
        <w:rPr>
          <w:rFonts w:ascii="仿宋_GB2312" w:eastAsia="仿宋_GB2312" w:hint="eastAsia"/>
          <w:sz w:val="32"/>
          <w:szCs w:val="32"/>
        </w:rPr>
        <w:t>、</w:t>
      </w:r>
      <w:r w:rsidRPr="00945338">
        <w:rPr>
          <w:rFonts w:ascii="仿宋_GB2312" w:eastAsia="仿宋_GB2312"/>
          <w:sz w:val="32"/>
          <w:szCs w:val="32"/>
        </w:rPr>
        <w:t>市场评估</w:t>
      </w:r>
      <w:r w:rsidRPr="00945338">
        <w:rPr>
          <w:rFonts w:ascii="仿宋_GB2312" w:eastAsia="仿宋_GB2312" w:hint="eastAsia"/>
          <w:sz w:val="32"/>
          <w:szCs w:val="32"/>
        </w:rPr>
        <w:t>，</w:t>
      </w:r>
      <w:r w:rsidRPr="00945338">
        <w:rPr>
          <w:rFonts w:ascii="仿宋_GB2312" w:eastAsia="仿宋_GB2312"/>
          <w:sz w:val="32"/>
          <w:szCs w:val="32"/>
        </w:rPr>
        <w:t>处理客户自贸业务产品查询</w:t>
      </w:r>
      <w:r w:rsidRPr="00945338">
        <w:rPr>
          <w:rFonts w:ascii="仿宋_GB2312" w:eastAsia="仿宋_GB2312" w:hint="eastAsia"/>
          <w:sz w:val="32"/>
          <w:szCs w:val="32"/>
        </w:rPr>
        <w:t>、</w:t>
      </w:r>
      <w:r w:rsidRPr="00945338">
        <w:rPr>
          <w:rFonts w:ascii="仿宋_GB2312" w:eastAsia="仿宋_GB2312"/>
          <w:sz w:val="32"/>
          <w:szCs w:val="32"/>
        </w:rPr>
        <w:t>经营机构自贸业务诉求等</w:t>
      </w:r>
      <w:r w:rsidRPr="00945338">
        <w:rPr>
          <w:rFonts w:ascii="仿宋_GB2312" w:eastAsia="仿宋_GB2312" w:hint="eastAsia"/>
          <w:sz w:val="32"/>
          <w:szCs w:val="32"/>
        </w:rPr>
        <w:t>；</w:t>
      </w:r>
    </w:p>
    <w:p w:rsidR="005D0C88" w:rsidRDefault="005D0C88" w:rsidP="000F5E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945338">
        <w:rPr>
          <w:rFonts w:ascii="仿宋_GB2312" w:eastAsia="仿宋_GB2312"/>
          <w:sz w:val="32"/>
          <w:szCs w:val="32"/>
        </w:rPr>
        <w:t>负责开展市场调研与同业产品分析</w:t>
      </w:r>
      <w:r w:rsidRPr="00945338">
        <w:rPr>
          <w:rFonts w:ascii="仿宋_GB2312" w:eastAsia="仿宋_GB2312" w:hint="eastAsia"/>
          <w:sz w:val="32"/>
          <w:szCs w:val="32"/>
        </w:rPr>
        <w:t>，制定管理规章制度、营销</w:t>
      </w:r>
      <w:r w:rsidRPr="00945338">
        <w:rPr>
          <w:rFonts w:ascii="仿宋_GB2312" w:eastAsia="仿宋_GB2312"/>
          <w:sz w:val="32"/>
          <w:szCs w:val="32"/>
        </w:rPr>
        <w:t>指导意见等</w:t>
      </w:r>
      <w:r w:rsidRPr="00945338">
        <w:rPr>
          <w:rFonts w:ascii="仿宋_GB2312" w:eastAsia="仿宋_GB2312" w:hint="eastAsia"/>
          <w:sz w:val="32"/>
          <w:szCs w:val="32"/>
        </w:rPr>
        <w:t>；</w:t>
      </w:r>
    </w:p>
    <w:p w:rsidR="005D0C88" w:rsidRDefault="005D0C88" w:rsidP="000F5E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945338">
        <w:rPr>
          <w:rFonts w:ascii="仿宋_GB2312" w:eastAsia="仿宋_GB2312"/>
          <w:sz w:val="32"/>
          <w:szCs w:val="32"/>
        </w:rPr>
        <w:t>负责按照当地自贸区的监管政策和业务操作规程办理业务</w:t>
      </w:r>
      <w:r w:rsidRPr="00945338">
        <w:rPr>
          <w:rFonts w:ascii="仿宋_GB2312" w:eastAsia="仿宋_GB2312" w:hint="eastAsia"/>
          <w:sz w:val="32"/>
          <w:szCs w:val="32"/>
        </w:rPr>
        <w:t>，</w:t>
      </w:r>
      <w:r w:rsidRPr="00945338">
        <w:rPr>
          <w:rFonts w:ascii="仿宋_GB2312" w:eastAsia="仿宋_GB2312"/>
          <w:sz w:val="32"/>
          <w:szCs w:val="32"/>
        </w:rPr>
        <w:t>推动自贸业务合规经营</w:t>
      </w:r>
      <w:r w:rsidRPr="00945338">
        <w:rPr>
          <w:rFonts w:ascii="仿宋_GB2312" w:eastAsia="仿宋_GB2312" w:hint="eastAsia"/>
          <w:sz w:val="32"/>
          <w:szCs w:val="32"/>
        </w:rPr>
        <w:t>；</w:t>
      </w:r>
    </w:p>
    <w:p w:rsidR="000F5EAB" w:rsidRPr="00F64960" w:rsidRDefault="005D0C88" w:rsidP="000F5EA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91529E">
        <w:rPr>
          <w:rFonts w:ascii="仿宋_GB2312" w:eastAsia="仿宋_GB2312"/>
          <w:sz w:val="32"/>
          <w:szCs w:val="32"/>
        </w:rPr>
        <w:t>负责完成领导交办的其他工作</w:t>
      </w:r>
      <w:r w:rsidR="0091529E">
        <w:rPr>
          <w:rFonts w:ascii="仿宋_GB2312" w:eastAsia="仿宋_GB2312" w:hint="eastAsia"/>
          <w:sz w:val="32"/>
          <w:szCs w:val="32"/>
        </w:rPr>
        <w:t>。</w:t>
      </w:r>
    </w:p>
    <w:p w:rsidR="000F5EAB" w:rsidRPr="00B752CE" w:rsidRDefault="000F5EAB" w:rsidP="000F5EAB">
      <w:pPr>
        <w:ind w:left="640"/>
        <w:rPr>
          <w:rFonts w:ascii="楷体_GB2312" w:eastAsia="楷体_GB2312" w:hAnsi="黑体"/>
          <w:sz w:val="32"/>
          <w:szCs w:val="32"/>
        </w:rPr>
      </w:pPr>
      <w:r w:rsidRPr="00B752CE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二）应</w:t>
      </w:r>
      <w:r w:rsidRPr="00B752CE">
        <w:rPr>
          <w:rFonts w:ascii="楷体_GB2312" w:eastAsia="楷体_GB2312" w:hAnsi="黑体" w:hint="eastAsia"/>
          <w:sz w:val="32"/>
          <w:szCs w:val="32"/>
        </w:rPr>
        <w:t>聘条件</w:t>
      </w:r>
    </w:p>
    <w:p w:rsidR="00B47A90" w:rsidRDefault="00B47A90" w:rsidP="00B47A9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年龄3</w:t>
      </w:r>
      <w:r>
        <w:rPr>
          <w:rFonts w:ascii="仿宋_GB2312" w:eastAsia="仿宋_GB2312"/>
          <w:sz w:val="32"/>
          <w:szCs w:val="32"/>
        </w:rPr>
        <w:t>5岁及以下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47A90" w:rsidRDefault="00B47A90" w:rsidP="00B47A9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91529E">
        <w:rPr>
          <w:rFonts w:ascii="仿宋_GB2312" w:eastAsia="仿宋_GB2312" w:hint="eastAsia"/>
          <w:sz w:val="32"/>
          <w:szCs w:val="32"/>
        </w:rPr>
        <w:t>硕士研究生及以上学历，俄语、日语、韩语相关语种专业</w:t>
      </w:r>
      <w:r>
        <w:rPr>
          <w:rFonts w:ascii="仿宋_GB2312" w:eastAsia="仿宋_GB2312" w:hint="eastAsia"/>
          <w:sz w:val="32"/>
          <w:szCs w:val="32"/>
        </w:rPr>
        <w:t>、具有该语种国家留学经历者优先考虑；</w:t>
      </w:r>
    </w:p>
    <w:p w:rsidR="00B47A90" w:rsidRPr="008D6290" w:rsidRDefault="00B47A90" w:rsidP="00B47A9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具有3年左右相关工作经验；</w:t>
      </w:r>
      <w:r w:rsidRPr="005741A8">
        <w:rPr>
          <w:rFonts w:ascii="楷体_GB2312" w:eastAsia="楷体_GB2312" w:hAnsi="黑体"/>
          <w:sz w:val="32"/>
          <w:szCs w:val="32"/>
        </w:rPr>
        <w:t xml:space="preserve"> </w:t>
      </w:r>
    </w:p>
    <w:p w:rsidR="00B47A90" w:rsidRDefault="00B47A90" w:rsidP="00B47A9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具有良好的听、说、读、写能力，能用该语言开展工作；</w:t>
      </w:r>
    </w:p>
    <w:p w:rsidR="000F5EAB" w:rsidRPr="008C43FC" w:rsidRDefault="00B2579E" w:rsidP="000F5EAB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</w:t>
      </w:r>
      <w:r w:rsidR="000F5EAB" w:rsidRPr="008C43FC">
        <w:rPr>
          <w:rFonts w:ascii="仿宋_GB2312" w:eastAsia="仿宋_GB2312" w:hAnsi="黑体"/>
          <w:sz w:val="32"/>
          <w:szCs w:val="32"/>
        </w:rPr>
        <w:t>.身体健康</w:t>
      </w:r>
      <w:r w:rsidR="000F5EAB" w:rsidRPr="008C43FC">
        <w:rPr>
          <w:rFonts w:ascii="仿宋_GB2312" w:eastAsia="仿宋_GB2312" w:hAnsi="黑体" w:hint="eastAsia"/>
          <w:sz w:val="32"/>
          <w:szCs w:val="32"/>
        </w:rPr>
        <w:t>，</w:t>
      </w:r>
      <w:r w:rsidR="000F5EAB" w:rsidRPr="008C43FC">
        <w:rPr>
          <w:rFonts w:ascii="仿宋_GB2312" w:eastAsia="仿宋_GB2312" w:hAnsi="黑体"/>
          <w:sz w:val="32"/>
          <w:szCs w:val="32"/>
        </w:rPr>
        <w:t>符合天津银行员工履职回避相关规定</w:t>
      </w:r>
      <w:r w:rsidR="000F5EAB">
        <w:rPr>
          <w:rFonts w:ascii="仿宋_GB2312" w:eastAsia="仿宋_GB2312" w:hAnsi="黑体" w:hint="eastAsia"/>
          <w:sz w:val="32"/>
          <w:szCs w:val="32"/>
        </w:rPr>
        <w:t>；</w:t>
      </w:r>
    </w:p>
    <w:p w:rsidR="000F5EAB" w:rsidRDefault="00B2579E" w:rsidP="000F5EAB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6</w:t>
      </w:r>
      <w:r w:rsidR="000F5EAB" w:rsidRPr="008C43FC">
        <w:rPr>
          <w:rFonts w:ascii="仿宋_GB2312" w:eastAsia="仿宋_GB2312" w:hAnsi="黑体"/>
          <w:sz w:val="32"/>
          <w:szCs w:val="32"/>
        </w:rPr>
        <w:t>.遵纪守法</w:t>
      </w:r>
      <w:r w:rsidR="000F5EAB" w:rsidRPr="008C43FC">
        <w:rPr>
          <w:rFonts w:ascii="仿宋_GB2312" w:eastAsia="仿宋_GB2312" w:hAnsi="黑体" w:hint="eastAsia"/>
          <w:sz w:val="32"/>
          <w:szCs w:val="32"/>
        </w:rPr>
        <w:t>，</w:t>
      </w:r>
      <w:r w:rsidR="000F5EAB" w:rsidRPr="008C43FC">
        <w:rPr>
          <w:rFonts w:ascii="仿宋_GB2312" w:eastAsia="仿宋_GB2312" w:hAnsi="黑体"/>
          <w:sz w:val="32"/>
          <w:szCs w:val="32"/>
        </w:rPr>
        <w:t>品行端正</w:t>
      </w:r>
      <w:r w:rsidR="000F5EAB" w:rsidRPr="008C43FC">
        <w:rPr>
          <w:rFonts w:ascii="仿宋_GB2312" w:eastAsia="仿宋_GB2312" w:hAnsi="黑体" w:hint="eastAsia"/>
          <w:sz w:val="32"/>
          <w:szCs w:val="32"/>
        </w:rPr>
        <w:t>，</w:t>
      </w:r>
      <w:r w:rsidR="000F5EAB" w:rsidRPr="008C43FC">
        <w:rPr>
          <w:rFonts w:ascii="仿宋_GB2312" w:eastAsia="仿宋_GB2312" w:hAnsi="黑体"/>
          <w:sz w:val="32"/>
          <w:szCs w:val="32"/>
        </w:rPr>
        <w:t>无违规违纪行为以及监管部门规</w:t>
      </w:r>
      <w:r w:rsidR="000F5EAB" w:rsidRPr="008C43FC">
        <w:rPr>
          <w:rFonts w:ascii="仿宋_GB2312" w:eastAsia="仿宋_GB2312" w:hAnsi="黑体"/>
          <w:sz w:val="32"/>
          <w:szCs w:val="32"/>
        </w:rPr>
        <w:lastRenderedPageBreak/>
        <w:t>定的禁入情形</w:t>
      </w:r>
      <w:r w:rsidR="000F5EAB" w:rsidRPr="008C43FC">
        <w:rPr>
          <w:rFonts w:ascii="仿宋_GB2312" w:eastAsia="仿宋_GB2312" w:hAnsi="黑体" w:hint="eastAsia"/>
          <w:sz w:val="32"/>
          <w:szCs w:val="32"/>
        </w:rPr>
        <w:t>。</w:t>
      </w:r>
    </w:p>
    <w:p w:rsidR="00EF623A" w:rsidRDefault="00EF623A" w:rsidP="000F5EAB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EF623A" w:rsidRDefault="00EF623A" w:rsidP="0091529E">
      <w:pPr>
        <w:jc w:val="left"/>
        <w:rPr>
          <w:rFonts w:ascii="仿宋_GB2312" w:eastAsia="仿宋_GB2312" w:hAnsi="黑体" w:hint="eastAsia"/>
          <w:sz w:val="32"/>
          <w:szCs w:val="32"/>
        </w:rPr>
      </w:pPr>
    </w:p>
    <w:p w:rsidR="00EF623A" w:rsidRDefault="00EF623A" w:rsidP="000F5EAB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法律事务岗</w:t>
      </w:r>
    </w:p>
    <w:p w:rsidR="00EF623A" w:rsidRDefault="00EF623A" w:rsidP="000F5EAB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3E329A" w:rsidRPr="009D642C" w:rsidRDefault="003E329A" w:rsidP="003E329A">
      <w:pPr>
        <w:pStyle w:val="a3"/>
        <w:numPr>
          <w:ilvl w:val="0"/>
          <w:numId w:val="2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9D642C">
        <w:rPr>
          <w:rFonts w:ascii="黑体" w:eastAsia="黑体" w:hAnsi="黑体"/>
          <w:sz w:val="32"/>
          <w:szCs w:val="32"/>
        </w:rPr>
        <w:t>岗位职责及应聘条件</w:t>
      </w:r>
    </w:p>
    <w:p w:rsidR="003E329A" w:rsidRPr="00ED3ACF" w:rsidRDefault="003E329A" w:rsidP="003E329A">
      <w:pPr>
        <w:ind w:left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</w:t>
      </w:r>
      <w:r w:rsidRPr="00ED3ACF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负责拟定及修订</w:t>
      </w:r>
      <w:r w:rsidRPr="008A67F5">
        <w:rPr>
          <w:rFonts w:ascii="仿宋_GB2312" w:eastAsia="仿宋_GB2312" w:hint="eastAsia"/>
          <w:sz w:val="32"/>
          <w:szCs w:val="32"/>
        </w:rPr>
        <w:t>法律风险管理制度并组织实施；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负责履行</w:t>
      </w:r>
      <w:r w:rsidRPr="008A67F5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外签署标准制式合同、</w:t>
      </w:r>
      <w:r w:rsidRPr="008A67F5">
        <w:rPr>
          <w:rFonts w:ascii="仿宋_GB2312" w:eastAsia="仿宋_GB2312" w:hint="eastAsia"/>
          <w:sz w:val="32"/>
          <w:szCs w:val="32"/>
        </w:rPr>
        <w:t>非制式合同</w:t>
      </w:r>
      <w:r>
        <w:rPr>
          <w:rFonts w:ascii="仿宋_GB2312" w:eastAsia="仿宋_GB2312" w:hint="eastAsia"/>
          <w:sz w:val="32"/>
          <w:szCs w:val="32"/>
        </w:rPr>
        <w:t>、协议和其他</w:t>
      </w:r>
      <w:r w:rsidRPr="008A67F5">
        <w:rPr>
          <w:rFonts w:ascii="仿宋_GB2312" w:eastAsia="仿宋_GB2312" w:hint="eastAsia"/>
          <w:sz w:val="32"/>
          <w:szCs w:val="32"/>
        </w:rPr>
        <w:t>法律性文本</w:t>
      </w:r>
      <w:r>
        <w:rPr>
          <w:rFonts w:ascii="仿宋_GB2312" w:eastAsia="仿宋_GB2312" w:hint="eastAsia"/>
          <w:sz w:val="32"/>
          <w:szCs w:val="32"/>
        </w:rPr>
        <w:t>审查职责</w:t>
      </w:r>
      <w:r w:rsidRPr="008A67F5">
        <w:rPr>
          <w:rFonts w:ascii="仿宋_GB2312" w:eastAsia="仿宋_GB2312" w:hint="eastAsia"/>
          <w:sz w:val="32"/>
          <w:szCs w:val="32"/>
        </w:rPr>
        <w:t>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</w:t>
      </w:r>
      <w:r w:rsidRPr="008A67F5">
        <w:rPr>
          <w:rFonts w:ascii="仿宋_GB2312" w:eastAsia="仿宋_GB2312"/>
          <w:sz w:val="32"/>
          <w:szCs w:val="32"/>
        </w:rPr>
        <w:t>组织或参与法律诉讼</w:t>
      </w:r>
      <w:r w:rsidRPr="008A67F5">
        <w:rPr>
          <w:rFonts w:ascii="仿宋_GB2312" w:eastAsia="仿宋_GB2312" w:hint="eastAsia"/>
          <w:sz w:val="32"/>
          <w:szCs w:val="32"/>
        </w:rPr>
        <w:t>、</w:t>
      </w:r>
      <w:r w:rsidRPr="008A67F5">
        <w:rPr>
          <w:rFonts w:ascii="仿宋_GB2312" w:eastAsia="仿宋_GB2312"/>
          <w:sz w:val="32"/>
          <w:szCs w:val="32"/>
        </w:rPr>
        <w:t>仲裁</w:t>
      </w:r>
      <w:r w:rsidRPr="008A67F5">
        <w:rPr>
          <w:rFonts w:ascii="仿宋_GB2312" w:eastAsia="仿宋_GB2312" w:hint="eastAsia"/>
          <w:sz w:val="32"/>
          <w:szCs w:val="32"/>
        </w:rPr>
        <w:t>、</w:t>
      </w:r>
      <w:r w:rsidRPr="008A67F5">
        <w:rPr>
          <w:rFonts w:ascii="仿宋_GB2312" w:eastAsia="仿宋_GB2312"/>
          <w:sz w:val="32"/>
          <w:szCs w:val="32"/>
        </w:rPr>
        <w:t>调节</w:t>
      </w:r>
      <w:r w:rsidRPr="008A67F5">
        <w:rPr>
          <w:rFonts w:ascii="仿宋_GB2312" w:eastAsia="仿宋_GB2312" w:hint="eastAsia"/>
          <w:sz w:val="32"/>
          <w:szCs w:val="32"/>
        </w:rPr>
        <w:t>、</w:t>
      </w:r>
      <w:r w:rsidRPr="008A67F5">
        <w:rPr>
          <w:rFonts w:ascii="仿宋_GB2312" w:eastAsia="仿宋_GB2312"/>
          <w:sz w:val="32"/>
          <w:szCs w:val="32"/>
        </w:rPr>
        <w:t>行政复议</w:t>
      </w:r>
      <w:r w:rsidRPr="008A67F5">
        <w:rPr>
          <w:rFonts w:ascii="仿宋_GB2312" w:eastAsia="仿宋_GB2312" w:hint="eastAsia"/>
          <w:sz w:val="32"/>
          <w:szCs w:val="32"/>
        </w:rPr>
        <w:t>、</w:t>
      </w:r>
      <w:r w:rsidRPr="008A67F5">
        <w:rPr>
          <w:rFonts w:ascii="仿宋_GB2312" w:eastAsia="仿宋_GB2312"/>
          <w:sz w:val="32"/>
          <w:szCs w:val="32"/>
        </w:rPr>
        <w:t>听证等法律程序处理</w:t>
      </w:r>
      <w:r w:rsidRPr="008A67F5">
        <w:rPr>
          <w:rFonts w:ascii="仿宋_GB2312" w:eastAsia="仿宋_GB2312" w:hint="eastAsia"/>
          <w:sz w:val="32"/>
          <w:szCs w:val="32"/>
        </w:rPr>
        <w:t>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负责对日常经营管理、重大决策或经济活动等提供法律咨询；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负责与立法、司法、监管部门沟通协调有关法律风险管理工作，组织法治宣传教育、培训，以及各类情况统计、动态情况报送等工作；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负责完成领导交办的其他工作。</w:t>
      </w:r>
    </w:p>
    <w:p w:rsidR="003E329A" w:rsidRPr="00B752CE" w:rsidRDefault="003E329A" w:rsidP="003E329A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B752CE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二</w:t>
      </w:r>
      <w:r w:rsidRPr="00B752CE">
        <w:rPr>
          <w:rFonts w:ascii="楷体_GB2312" w:eastAsia="楷体_GB2312" w:hAnsi="黑体" w:hint="eastAsia"/>
          <w:sz w:val="32"/>
          <w:szCs w:val="32"/>
        </w:rPr>
        <w:t>）招聘条件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1.硕士</w:t>
      </w:r>
      <w:r>
        <w:rPr>
          <w:rFonts w:ascii="仿宋_GB2312" w:eastAsia="仿宋_GB2312" w:hint="eastAsia"/>
          <w:sz w:val="32"/>
          <w:szCs w:val="32"/>
        </w:rPr>
        <w:t>研究生及以上学历；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本科或研究生具有法律专业相关教育背景；</w:t>
      </w:r>
    </w:p>
    <w:p w:rsidR="003E329A" w:rsidRPr="009D4D22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毕业年限应在5年以内，</w:t>
      </w:r>
      <w:r>
        <w:rPr>
          <w:rFonts w:ascii="仿宋_GB2312" w:eastAsia="仿宋_GB2312"/>
          <w:sz w:val="32"/>
          <w:szCs w:val="32"/>
        </w:rPr>
        <w:t>从事法律相关工作</w:t>
      </w:r>
      <w:r>
        <w:rPr>
          <w:rFonts w:ascii="仿宋_GB2312" w:eastAsia="仿宋_GB2312" w:hint="eastAsia"/>
          <w:sz w:val="32"/>
          <w:szCs w:val="32"/>
        </w:rPr>
        <w:t>2年及以上；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取得法律职业资格证书，熟悉金融法律法规和司法实务规则，具有较强的学习能力、分析能力和文字表达能力；</w:t>
      </w:r>
    </w:p>
    <w:p w:rsidR="003E329A" w:rsidRDefault="003E329A" w:rsidP="003E3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5.曾</w:t>
      </w:r>
      <w:r>
        <w:rPr>
          <w:rFonts w:ascii="仿宋_GB2312" w:eastAsia="仿宋_GB2312" w:hint="eastAsia"/>
          <w:sz w:val="32"/>
          <w:szCs w:val="32"/>
        </w:rPr>
        <w:t>有金融、商事等复杂类案件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成功案例实操经验优先；</w:t>
      </w:r>
    </w:p>
    <w:p w:rsidR="003E329A" w:rsidRPr="00190D17" w:rsidRDefault="003E329A" w:rsidP="003E329A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6</w:t>
      </w:r>
      <w:r w:rsidRPr="008C43FC">
        <w:rPr>
          <w:rFonts w:ascii="仿宋_GB2312" w:eastAsia="仿宋_GB2312" w:hAnsi="黑体"/>
          <w:sz w:val="32"/>
          <w:szCs w:val="32"/>
        </w:rPr>
        <w:t>.身体健康</w:t>
      </w:r>
      <w:r w:rsidRPr="008C43FC">
        <w:rPr>
          <w:rFonts w:ascii="仿宋_GB2312" w:eastAsia="仿宋_GB2312" w:hAnsi="黑体" w:hint="eastAsia"/>
          <w:sz w:val="32"/>
          <w:szCs w:val="32"/>
        </w:rPr>
        <w:t>，</w:t>
      </w:r>
      <w:r w:rsidRPr="008C43FC">
        <w:rPr>
          <w:rFonts w:ascii="仿宋_GB2312" w:eastAsia="仿宋_GB2312" w:hAnsi="黑体"/>
          <w:sz w:val="32"/>
          <w:szCs w:val="32"/>
        </w:rPr>
        <w:t>符合天津银行员工履职回避相关规定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3E329A" w:rsidRDefault="003E329A" w:rsidP="003E329A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7</w:t>
      </w:r>
      <w:r w:rsidRPr="008C43FC">
        <w:rPr>
          <w:rFonts w:ascii="仿宋_GB2312" w:eastAsia="仿宋_GB2312" w:hAnsi="黑体"/>
          <w:sz w:val="32"/>
          <w:szCs w:val="32"/>
        </w:rPr>
        <w:t>.遵纪守法</w:t>
      </w:r>
      <w:r w:rsidRPr="008C43FC">
        <w:rPr>
          <w:rFonts w:ascii="仿宋_GB2312" w:eastAsia="仿宋_GB2312" w:hAnsi="黑体" w:hint="eastAsia"/>
          <w:sz w:val="32"/>
          <w:szCs w:val="32"/>
        </w:rPr>
        <w:t>，</w:t>
      </w:r>
      <w:r w:rsidRPr="008C43FC">
        <w:rPr>
          <w:rFonts w:ascii="仿宋_GB2312" w:eastAsia="仿宋_GB2312" w:hAnsi="黑体"/>
          <w:sz w:val="32"/>
          <w:szCs w:val="32"/>
        </w:rPr>
        <w:t>品行端正</w:t>
      </w:r>
      <w:r w:rsidRPr="008C43FC">
        <w:rPr>
          <w:rFonts w:ascii="仿宋_GB2312" w:eastAsia="仿宋_GB2312" w:hAnsi="黑体" w:hint="eastAsia"/>
          <w:sz w:val="32"/>
          <w:szCs w:val="32"/>
        </w:rPr>
        <w:t>，</w:t>
      </w:r>
      <w:r w:rsidRPr="008C43FC">
        <w:rPr>
          <w:rFonts w:ascii="仿宋_GB2312" w:eastAsia="仿宋_GB2312" w:hAnsi="黑体"/>
          <w:sz w:val="32"/>
          <w:szCs w:val="32"/>
        </w:rPr>
        <w:t>无违规违纪行为以及监管部门规定的禁入情形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647AD" w:rsidRPr="003E329A" w:rsidRDefault="006647AD" w:rsidP="00327106">
      <w:pPr>
        <w:rPr>
          <w:rFonts w:ascii="方正小标宋简体" w:eastAsia="方正小标宋简体" w:hAnsi="黑体"/>
          <w:sz w:val="44"/>
          <w:szCs w:val="44"/>
        </w:rPr>
      </w:pPr>
    </w:p>
    <w:sectPr w:rsidR="006647AD" w:rsidRPr="003E329A" w:rsidSect="009D642C">
      <w:pgSz w:w="11906" w:h="16838"/>
      <w:pgMar w:top="2155" w:right="1531" w:bottom="215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0D" w:rsidRDefault="00757E0D" w:rsidP="003E329A">
      <w:r>
        <w:separator/>
      </w:r>
    </w:p>
  </w:endnote>
  <w:endnote w:type="continuationSeparator" w:id="0">
    <w:p w:rsidR="00757E0D" w:rsidRDefault="00757E0D" w:rsidP="003E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0D" w:rsidRDefault="00757E0D" w:rsidP="003E329A">
      <w:r>
        <w:separator/>
      </w:r>
    </w:p>
  </w:footnote>
  <w:footnote w:type="continuationSeparator" w:id="0">
    <w:p w:rsidR="00757E0D" w:rsidRDefault="00757E0D" w:rsidP="003E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4B52"/>
    <w:multiLevelType w:val="hybridMultilevel"/>
    <w:tmpl w:val="60B8E508"/>
    <w:lvl w:ilvl="0" w:tplc="A712C9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5F198F"/>
    <w:multiLevelType w:val="hybridMultilevel"/>
    <w:tmpl w:val="C9126916"/>
    <w:lvl w:ilvl="0" w:tplc="B798BB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E0048A3A">
      <w:start w:val="1"/>
      <w:numFmt w:val="japaneseCounting"/>
      <w:lvlText w:val="（%2—"/>
      <w:lvlJc w:val="left"/>
      <w:pPr>
        <w:ind w:left="2140" w:hanging="1080"/>
      </w:pPr>
      <w:rPr>
        <w:rFonts w:hint="default"/>
      </w:rPr>
    </w:lvl>
    <w:lvl w:ilvl="2" w:tplc="ED463C50">
      <w:start w:val="1"/>
      <w:numFmt w:val="japaneseCounting"/>
      <w:lvlText w:val="（%3）"/>
      <w:lvlJc w:val="left"/>
      <w:pPr>
        <w:ind w:left="2560" w:hanging="1080"/>
      </w:pPr>
      <w:rPr>
        <w:rFonts w:ascii="仿宋_GB2312" w:eastAsia="仿宋_GB2312" w:hAnsi="黑体" w:cstheme="minorBidi"/>
      </w:rPr>
    </w:lvl>
    <w:lvl w:ilvl="3" w:tplc="5C825F08">
      <w:start w:val="1"/>
      <w:numFmt w:val="japaneseCounting"/>
      <w:lvlText w:val="(%4)"/>
      <w:lvlJc w:val="left"/>
      <w:pPr>
        <w:ind w:left="262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AB"/>
    <w:rsid w:val="000F5EAB"/>
    <w:rsid w:val="00124D85"/>
    <w:rsid w:val="00190D17"/>
    <w:rsid w:val="00301B1B"/>
    <w:rsid w:val="00302923"/>
    <w:rsid w:val="00327106"/>
    <w:rsid w:val="003C329B"/>
    <w:rsid w:val="003E329A"/>
    <w:rsid w:val="004B4E1D"/>
    <w:rsid w:val="005A4127"/>
    <w:rsid w:val="005D0C88"/>
    <w:rsid w:val="006647AD"/>
    <w:rsid w:val="00696D40"/>
    <w:rsid w:val="00730170"/>
    <w:rsid w:val="00757E0D"/>
    <w:rsid w:val="00825349"/>
    <w:rsid w:val="00842AF4"/>
    <w:rsid w:val="0091529E"/>
    <w:rsid w:val="00975BE1"/>
    <w:rsid w:val="00AD32B4"/>
    <w:rsid w:val="00B2579E"/>
    <w:rsid w:val="00B47A90"/>
    <w:rsid w:val="00C728AF"/>
    <w:rsid w:val="00C736CA"/>
    <w:rsid w:val="00CF23EF"/>
    <w:rsid w:val="00D205BA"/>
    <w:rsid w:val="00E63073"/>
    <w:rsid w:val="00EF623A"/>
    <w:rsid w:val="00F1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5E21E-4DD2-4FDA-8034-4512D3B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3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3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胡莹(拟稿)</dc:creator>
  <cp:keywords/>
  <dc:description/>
  <cp:lastModifiedBy>胡莹(拟稿)</cp:lastModifiedBy>
  <cp:revision>25</cp:revision>
  <dcterms:created xsi:type="dcterms:W3CDTF">2024-01-17T05:40:00Z</dcterms:created>
  <dcterms:modified xsi:type="dcterms:W3CDTF">2024-01-24T03:01:00Z</dcterms:modified>
</cp:coreProperties>
</file>